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32E33" w14:textId="00596CBA" w:rsidR="001E37A4" w:rsidRPr="001E37A4" w:rsidRDefault="001E37A4" w:rsidP="009D3E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1E37A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COMUNICATO STAMPA</w:t>
      </w:r>
    </w:p>
    <w:p w14:paraId="16136A9D" w14:textId="3A1F2B10" w:rsidR="00F82EF4" w:rsidRDefault="00FA2CAB" w:rsidP="00F82EF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“</w:t>
      </w:r>
      <w:r w:rsidR="00F82EF4"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Teatro come </w:t>
      </w:r>
      <w:r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volano di </w:t>
      </w:r>
      <w:r w:rsidR="00F82EF4"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sviluppo</w:t>
      </w:r>
      <w:r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”: concluso il </w:t>
      </w:r>
      <w:r w:rsidR="00F82EF4"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ciclo </w:t>
      </w:r>
      <w:r w:rsidR="004C484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incontri </w:t>
      </w:r>
      <w:r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</w:t>
      </w:r>
      <w:r w:rsidR="00F82EF4"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on focus sul futuro</w:t>
      </w:r>
      <w:r w:rsidR="00BC1DA6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  <w:r w:rsidR="00F82EF4" w:rsidRPr="00FA2CA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</w:p>
    <w:p w14:paraId="3EB54F78" w14:textId="18E43E73" w:rsidR="001E37A4" w:rsidRPr="001E37A4" w:rsidRDefault="001E37A4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Si è concluso con ampia partecipazione il ciclo di incontri </w:t>
      </w:r>
      <w:r w:rsidRPr="001E37A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“La cultura del teatro come volano di sviluppo”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promosso da Inner Wheel Club di Salerno (C.A.R.F.) e Fondazione Carisal, con il patrocinio del Comune di Salerno e dell’Università degli Studi di Salerno.</w:t>
      </w:r>
      <w:r w:rsidR="00B4353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Le giornate del 20 e 21 aprile 2026</w:t>
      </w:r>
      <w:r w:rsidR="00E5411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sul tema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“</w:t>
      </w:r>
      <w:r w:rsidR="00E5411D" w:rsidRPr="001E37A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Il Teatro e il Futuro</w:t>
      </w:r>
      <w:r w:rsidR="00317DA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”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hanno rappresentato il momento conclusivo di un percorso articolato di riflessione sul ruolo del teatro nella società contemporanea, con particolare attenzione alle trasformazioni indotte dai nuovi media e dall’intelligenza artificiale.</w:t>
      </w:r>
    </w:p>
    <w:p w14:paraId="4CB678C6" w14:textId="39E62134" w:rsidR="001E37A4" w:rsidRPr="001E37A4" w:rsidRDefault="001E37A4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4E58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Lunedì 20 aprile</w:t>
      </w:r>
      <w:r w:rsidRPr="004E581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presso il Complesso San Michele, si è svolto il terzo incontro che ha visto la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partecipazione di autorevoli esponenti del panorama culturale e accademico. Il confronto ha messo in luce il valore del teatro come strumento di interpretazione del presente e di costruzione di una coscienza critica collettiva, capace di dialogare con le sfide tecnologiche e sociali del nostro tempo.</w:t>
      </w:r>
      <w:r w:rsidR="00B93B4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Dopo i saluti del </w:t>
      </w:r>
      <w:r w:rsidR="00B93B4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Presidente Credendino e della Presidente della Inner</w:t>
      </w:r>
      <w:r w:rsidR="00432A9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Wheel</w:t>
      </w:r>
      <w:r w:rsidR="003329BB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,</w:t>
      </w:r>
      <w:r w:rsidR="00432A9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Club</w:t>
      </w:r>
      <w:r w:rsidR="00B93B4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Marcella Anzoli</w:t>
      </w:r>
      <w:r w:rsidR="00432A9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n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</w:t>
      </w:r>
      <w:r w:rsidR="00432A9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l’introduzione di Ester Andreola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</w:t>
      </w:r>
      <w:r w:rsidR="00B93B4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gli interventi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moderati da</w:t>
      </w:r>
      <w:r w:rsidR="00B93B4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B93B4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Alfonso Amendola</w:t>
      </w:r>
      <w:r w:rsidR="00B93B4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</w:t>
      </w:r>
      <w:r w:rsidR="00B93B4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Gabriel </w:t>
      </w:r>
      <w:proofErr w:type="spellStart"/>
      <w:r w:rsidR="00432A9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Zuchtriegel</w:t>
      </w:r>
      <w:proofErr w:type="spellEnd"/>
      <w:r w:rsidR="00432A9D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, Marco Martinelli, </w:t>
      </w:r>
      <w:r w:rsidR="003329BB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Giovanni Greco</w:t>
      </w:r>
      <w:r w:rsidR="003329BB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che hanno offerto prospettive complementari sul futuro del linguaggio teatrale e sul suo ruolo nei processi educativi.</w:t>
      </w:r>
      <w:r w:rsidR="00317DA0" w:rsidRP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Nel corso dell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’incontro, 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è stato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inoltre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presentato il progetto “</w:t>
      </w:r>
      <w:r w:rsidR="00317DA0" w:rsidRPr="00BC1D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Sogno di Volare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”, pr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ima produzione assoluta del 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Parco Archeologico di Pompei,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nato da un’intuizione del Direttore del Parco,</w:t>
      </w:r>
      <w:r w:rsidR="00317DA0" w:rsidRPr="00317DA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="00317DA0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Gabriel </w:t>
      </w:r>
      <w:proofErr w:type="spellStart"/>
      <w:r w:rsidR="00317DA0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Zuchtriegel</w:t>
      </w:r>
      <w:proofErr w:type="spellEnd"/>
      <w:r w:rsidR="00317DA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,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per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coinvolge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re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attivamente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gli studenti del</w:t>
      </w:r>
      <w:r w:rsidR="00317DA0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le scuole del territorio vesuviano in percorsi teatrali di alto valore educativo.</w:t>
      </w:r>
    </w:p>
    <w:p w14:paraId="013DBF08" w14:textId="323880C1" w:rsidR="00E2622A" w:rsidRDefault="00E5411D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Stama</w:t>
      </w:r>
      <w:r w:rsidR="00F82E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ne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, </w:t>
      </w:r>
      <w:r w:rsidR="001E37A4" w:rsidRPr="00E541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al Teatro Pasolini</w:t>
      </w:r>
      <w:r w:rsidR="00432A9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di Salerno</w:t>
      </w:r>
      <w:r w:rsidR="001E37A4" w:rsidRPr="00E5411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con la matinée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="008A45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introdotta da Ester Andreola, 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dedicata alle scuole secondarie di II grado</w:t>
      </w:r>
      <w:r w:rsidR="00F82EF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pr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otagonisti dell’incontro</w:t>
      </w:r>
      <w:r w:rsid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sono stati </w:t>
      </w:r>
      <w:r w:rsidR="00E2622A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gli 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studenti e </w:t>
      </w:r>
      <w:r w:rsidR="00E2622A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le 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studentesse</w:t>
      </w:r>
      <w:r w:rsidR="008A4565" w:rsidRPr="008A45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="003733C5" w:rsidRPr="008A456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dei Licei cittadini</w:t>
      </w:r>
      <w:r w:rsidR="003733C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: </w:t>
      </w:r>
      <w:r w:rsidR="003733C5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Tasso, De Sanctis e Sabatini Menna</w:t>
      </w:r>
      <w:r w:rsidR="003733C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coordinati da </w:t>
      </w:r>
      <w:r w:rsidR="003733C5" w:rsidRPr="00440DF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Pasquale De Cristofaro</w:t>
      </w:r>
      <w:r w:rsidR="003733C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dai loro docenti, 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che hanno portato in scena adattamenti da testi classici, dimostrando come il teatro rappresenti ancora oggi un potente strumento di crescita personale e collettiva</w:t>
      </w:r>
      <w:r w:rsid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. </w:t>
      </w:r>
      <w:r w:rsidR="001E37A4"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Le performance – ispirate a opere di Euripide e Sofocle – hanno evidenziato creatività, impegno e capacità interpretativa dei giovani partecipanti, offrendo al pubblico un’esperienza di grande intensità. </w:t>
      </w:r>
    </w:p>
    <w:p w14:paraId="5F0F79F5" w14:textId="66BA76CD" w:rsidR="00317DA0" w:rsidRDefault="00E5411D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Nella seconda parte della mattinata, un interessante dibattito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con gli studenti 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ha approfondito il valore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pedagogico e 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formativo del teatro</w:t>
      </w:r>
      <w:r w:rsidR="007762BA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sottolinea</w:t>
      </w:r>
      <w:r w:rsidR="007762BA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to 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l’importanza di integrare le arti performative nei percorsi educativi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partendo da riflessioni sulle </w:t>
      </w:r>
      <w:r w:rsidR="007762BA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performance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teatrali e sul progetto “Sogno di Volare” 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con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la </w:t>
      </w:r>
      <w:r w:rsidR="007762BA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dirigente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scolastica </w:t>
      </w:r>
      <w:r w:rsidR="00317DA0" w:rsidRPr="003733C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Filomena Zamboli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gli esperti intervenuti</w:t>
      </w:r>
      <w:r w:rsidR="006D1D63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r w:rsidR="00432A9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Giovanni Greco, Marco Martinelli e </w:t>
      </w:r>
      <w:r w:rsidR="007762B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Pasquale De Cristofaro</w:t>
      </w:r>
      <w:r w:rsidR="00B07CB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. </w:t>
      </w:r>
      <w:r w:rsid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Ad aprire il dibattito</w:t>
      </w:r>
      <w:r w:rsidR="00B07CB1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</w:t>
      </w:r>
      <w:r w:rsidR="00FA261C" w:rsidRP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moderat</w:t>
      </w:r>
      <w:r w:rsidR="00FA261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</w:t>
      </w:r>
      <w:r w:rsidR="00FA261C" w:rsidRP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FA261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da </w:t>
      </w:r>
      <w:r w:rsidR="00FA261C" w:rsidRPr="006D1D6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Alfonso Amendola</w:t>
      </w:r>
      <w:r w:rsidR="00FA261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,</w:t>
      </w:r>
      <w:r w:rsidR="00FA261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l’</w:t>
      </w:r>
      <w:r w:rsid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intervent</w:t>
      </w:r>
      <w:r w:rsidR="00317DA0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o</w:t>
      </w:r>
      <w:r w:rsid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di saluto del </w:t>
      </w:r>
      <w:r w:rsidR="00A21687" w:rsidRPr="00A635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Presidente</w:t>
      </w:r>
      <w:r w:rsidR="00A635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, della Fondazione Carisal, Domenico </w:t>
      </w:r>
      <w:r w:rsidR="00A21687" w:rsidRPr="00A635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Credendino</w:t>
      </w:r>
      <w:r w:rsidR="00A21687" w:rsidRP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che </w:t>
      </w:r>
      <w:r w:rsidRPr="00A6352C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ha dichiarato</w:t>
      </w:r>
      <w:r w:rsidRPr="00F82E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:</w:t>
      </w:r>
      <w:r w:rsidR="00A635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</w:t>
      </w:r>
      <w:r w:rsidR="00A21687" w:rsidRPr="00F82EF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“</w:t>
      </w:r>
      <w:r w:rsidR="00A21687" w:rsidRPr="00123A8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Come Fondazione, crediamo fortemente nel valore educativo delle arti performative e nel loro ruolo nel formare cittadini consapevoli, critici e partecipi. Vedere studenti e studentesse protagonisti sul palcoscenico, capaci di reinterpretare i classici con sensibilità contemporanea, è il segno più concreto della vitalità del linguaggio teatrale. Continueremo a sostenere iniziative che mettano al centro la cultura, investendo sui giovani e sulla loro capacità di immaginare e costruire il futuro</w:t>
      </w:r>
      <w:r w:rsidR="00A21687" w:rsidRPr="00F82EF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”</w:t>
      </w:r>
      <w:r w:rsidR="00B4353D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. </w:t>
      </w:r>
      <w:r w:rsidR="001E37A4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Significativo anche</w:t>
      </w:r>
      <w:r w:rsidR="00AB6BC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l’intervento</w:t>
      </w:r>
      <w:r w:rsidR="0097214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AB6BC2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123A8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con un video messaggio</w:t>
      </w:r>
      <w:r w:rsidR="00972148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</w:t>
      </w:r>
      <w:r w:rsidR="00123A8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 w:rsidR="001E37A4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di </w:t>
      </w:r>
      <w:r w:rsidR="001E37A4" w:rsidRPr="00BC1D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Daniela Bortignoni</w:t>
      </w:r>
      <w:r w:rsidR="001E37A4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, che ha ribadito il ruolo centrale della formazione artistica nello sviluppo delle nuove generazioni.</w:t>
      </w:r>
      <w:r w:rsidR="00A6352C"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</w:p>
    <w:p w14:paraId="6FC69995" w14:textId="77777777" w:rsidR="00317DA0" w:rsidRDefault="00317DA0" w:rsidP="00317DA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In conclusione, i saluti delle </w:t>
      </w:r>
      <w:r w:rsidRPr="00BC1DA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Dirigenti e dei docenti in rappresentanza delle scuole coinvolte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, della </w:t>
      </w:r>
      <w:r w:rsidRPr="00A635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Presidente della Inner Wheel Club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,</w:t>
      </w:r>
      <w:r w:rsidRPr="00A6352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Marcella Anzolin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e della referente del Progetto della </w:t>
      </w:r>
      <w:r w:rsidRPr="003733C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>Fondazione Carisal, Gabriella</w:t>
      </w:r>
      <w:r w:rsidRPr="008A456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t-IT"/>
          <w14:ligatures w14:val="none"/>
        </w:rPr>
        <w:t xml:space="preserve"> Monetta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.</w:t>
      </w:r>
    </w:p>
    <w:p w14:paraId="0E390142" w14:textId="77777777" w:rsidR="008A4565" w:rsidRDefault="001E37A4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r w:rsidRPr="00321A85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lastRenderedPageBreak/>
        <w:t>L’iniziativa si chiude dunque con un bilancio estremamente positivo, confermando il teatro come leva strategica</w:t>
      </w:r>
      <w:r w:rsidRPr="001E37A4"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di sviluppo culturale e sociale. Un linguaggio vivo e necessario, capace di unire tradizione e innovazione, e di offrire ai giovani strumenti per comprendere e interpretare la complessità del presente.</w:t>
      </w:r>
    </w:p>
    <w:p w14:paraId="7EAE8DA9" w14:textId="31AB2862" w:rsidR="00432A9D" w:rsidRDefault="00432A9D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</w:pPr>
      <w:r w:rsidRPr="00A635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  <w:t>Salerno, 21 aprile 2026</w:t>
      </w:r>
    </w:p>
    <w:p w14:paraId="750345CA" w14:textId="77777777" w:rsidR="00B4353D" w:rsidRDefault="00B4353D" w:rsidP="00B4353D">
      <w:pPr>
        <w:pStyle w:val="NormaleWeb"/>
        <w:spacing w:before="0" w:beforeAutospacing="0" w:after="0" w:afterAutospacing="0"/>
      </w:pPr>
      <w:r>
        <w:t>Ufficio Stampa Fondazione Carisal Email:</w:t>
      </w:r>
      <w:hyperlink r:id="rId6" w:history="1">
        <w:r>
          <w:rPr>
            <w:rStyle w:val="Collegamentoipertestuale"/>
          </w:rPr>
          <w:t>areacomunicazione@fondazionecarisal.it</w:t>
        </w:r>
      </w:hyperlink>
      <w:r>
        <w:t>;tafuri@fondazionecarisal.it;</w:t>
      </w:r>
    </w:p>
    <w:p w14:paraId="19993F0F" w14:textId="77777777" w:rsidR="00B4353D" w:rsidRPr="00A363A8" w:rsidRDefault="00B4353D" w:rsidP="00B4353D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</w:pPr>
      <w:proofErr w:type="spellStart"/>
      <w:r>
        <w:rPr>
          <w:sz w:val="24"/>
          <w:szCs w:val="24"/>
        </w:rPr>
        <w:t>sito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:</w:t>
      </w:r>
      <w:hyperlink r:id="rId7" w:history="1">
        <w:r>
          <w:rPr>
            <w:rStyle w:val="Collegamentoipertestuale"/>
            <w:rFonts w:ascii="Times New Roman" w:hAnsi="Times New Roman" w:cs="Times New Roman"/>
            <w:sz w:val="24"/>
            <w:szCs w:val="24"/>
          </w:rPr>
          <w:t>www.fondazionecarisal.it</w:t>
        </w:r>
        <w:proofErr w:type="spellEnd"/>
      </w:hyperlink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;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2714F2D9" wp14:editId="69B544D9">
            <wp:extent cx="158750" cy="158750"/>
            <wp:effectExtent l="0" t="0" r="0" b="0"/>
            <wp:docPr id="93592296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FondazioneCarisal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it-IT"/>
          <w14:ligatures w14:val="none"/>
        </w:rPr>
        <w:drawing>
          <wp:inline distT="0" distB="0" distL="0" distR="0" wp14:anchorId="6A1F26C0" wp14:editId="481E7F7F">
            <wp:extent cx="133985" cy="146050"/>
            <wp:effectExtent l="0" t="0" r="0" b="6350"/>
            <wp:docPr id="591019316" name="Immagine 2" descr="instagram-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instagram-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645" t="6116" r="264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it-IT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>fondazione_carisal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it-IT"/>
          <w14:ligatures w14:val="none"/>
        </w:rPr>
        <w:drawing>
          <wp:inline distT="0" distB="0" distL="0" distR="0" wp14:anchorId="550E0C9E" wp14:editId="1706EF4E">
            <wp:extent cx="158750" cy="158750"/>
            <wp:effectExtent l="0" t="0" r="0" b="0"/>
            <wp:docPr id="1115663467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it-IT"/>
          <w14:ligatures w14:val="none"/>
        </w:rPr>
        <w:t xml:space="preserve"> Fondazione Carisal</w:t>
      </w:r>
    </w:p>
    <w:p w14:paraId="48707DCE" w14:textId="77777777" w:rsidR="00B4353D" w:rsidRDefault="00B4353D" w:rsidP="00B73FB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t-IT"/>
          <w14:ligatures w14:val="none"/>
        </w:rPr>
      </w:pPr>
    </w:p>
    <w:sectPr w:rsidR="00B4353D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1ED2" w14:textId="77777777" w:rsidR="00ED4825" w:rsidRDefault="00ED4825" w:rsidP="00B4353D">
      <w:pPr>
        <w:spacing w:after="0" w:line="240" w:lineRule="auto"/>
      </w:pPr>
      <w:r>
        <w:separator/>
      </w:r>
    </w:p>
  </w:endnote>
  <w:endnote w:type="continuationSeparator" w:id="0">
    <w:p w14:paraId="06FBC2A2" w14:textId="77777777" w:rsidR="00ED4825" w:rsidRDefault="00ED4825" w:rsidP="00B43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DD155" w14:textId="77777777" w:rsidR="00ED4825" w:rsidRDefault="00ED4825" w:rsidP="00B4353D">
      <w:pPr>
        <w:spacing w:after="0" w:line="240" w:lineRule="auto"/>
      </w:pPr>
      <w:r>
        <w:separator/>
      </w:r>
    </w:p>
  </w:footnote>
  <w:footnote w:type="continuationSeparator" w:id="0">
    <w:p w14:paraId="557F6AA6" w14:textId="77777777" w:rsidR="00ED4825" w:rsidRDefault="00ED4825" w:rsidP="00B43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BEFA" w14:textId="13F93604" w:rsidR="00B4353D" w:rsidRDefault="00B4353D">
    <w:pPr>
      <w:pStyle w:val="Intestazione"/>
    </w:pPr>
    <w:r>
      <w:rPr>
        <w:noProof/>
        <w:lang w:eastAsia="it-IT"/>
      </w:rPr>
      <w:drawing>
        <wp:inline distT="0" distB="0" distL="0" distR="0" wp14:anchorId="5A99F6D7" wp14:editId="5F9F8992">
          <wp:extent cx="2401936" cy="914400"/>
          <wp:effectExtent l="0" t="0" r="0" b="0"/>
          <wp:docPr id="1905068806" name="Immagine 4" descr="fond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ond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8341" cy="9168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20"/>
    <w:rsid w:val="00123A84"/>
    <w:rsid w:val="001D1CF4"/>
    <w:rsid w:val="001E37A4"/>
    <w:rsid w:val="00317DA0"/>
    <w:rsid w:val="00321A85"/>
    <w:rsid w:val="003329BB"/>
    <w:rsid w:val="003733C5"/>
    <w:rsid w:val="003E0A06"/>
    <w:rsid w:val="00412304"/>
    <w:rsid w:val="00432A9D"/>
    <w:rsid w:val="00440DFE"/>
    <w:rsid w:val="004C4848"/>
    <w:rsid w:val="004E581D"/>
    <w:rsid w:val="0061008E"/>
    <w:rsid w:val="006D1D63"/>
    <w:rsid w:val="007762BA"/>
    <w:rsid w:val="008A4565"/>
    <w:rsid w:val="008A6C26"/>
    <w:rsid w:val="008F472E"/>
    <w:rsid w:val="00972148"/>
    <w:rsid w:val="009D3E31"/>
    <w:rsid w:val="00A21687"/>
    <w:rsid w:val="00A6352C"/>
    <w:rsid w:val="00AB6BC2"/>
    <w:rsid w:val="00B07CB1"/>
    <w:rsid w:val="00B12CDE"/>
    <w:rsid w:val="00B4353D"/>
    <w:rsid w:val="00B51649"/>
    <w:rsid w:val="00B73FB7"/>
    <w:rsid w:val="00B93B4D"/>
    <w:rsid w:val="00BC1DA6"/>
    <w:rsid w:val="00C44DEE"/>
    <w:rsid w:val="00D0486F"/>
    <w:rsid w:val="00D428C8"/>
    <w:rsid w:val="00D51EA4"/>
    <w:rsid w:val="00E2622A"/>
    <w:rsid w:val="00E5411D"/>
    <w:rsid w:val="00ED4825"/>
    <w:rsid w:val="00F61120"/>
    <w:rsid w:val="00F82EF4"/>
    <w:rsid w:val="00FA261C"/>
    <w:rsid w:val="00FA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DB7CA"/>
  <w15:chartTrackingRefBased/>
  <w15:docId w15:val="{D6CC7230-D8B3-4661-B080-DB7D410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216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styleId="Enfasigrassetto">
    <w:name w:val="Strong"/>
    <w:basedOn w:val="Carpredefinitoparagrafo"/>
    <w:uiPriority w:val="22"/>
    <w:qFormat/>
    <w:rsid w:val="00A21687"/>
    <w:rPr>
      <w:b/>
      <w:bCs/>
    </w:rPr>
  </w:style>
  <w:style w:type="character" w:styleId="Enfasicorsivo">
    <w:name w:val="Emphasis"/>
    <w:basedOn w:val="Carpredefinitoparagrafo"/>
    <w:uiPriority w:val="20"/>
    <w:qFormat/>
    <w:rsid w:val="00A21687"/>
    <w:rPr>
      <w:i/>
      <w:iCs/>
    </w:rPr>
  </w:style>
  <w:style w:type="paragraph" w:styleId="Intestazione">
    <w:name w:val="header"/>
    <w:basedOn w:val="Normale"/>
    <w:link w:val="IntestazioneCarattere"/>
    <w:uiPriority w:val="99"/>
    <w:unhideWhenUsed/>
    <w:rsid w:val="00B435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353D"/>
  </w:style>
  <w:style w:type="paragraph" w:styleId="Pidipagina">
    <w:name w:val="footer"/>
    <w:basedOn w:val="Normale"/>
    <w:link w:val="PidipaginaCarattere"/>
    <w:uiPriority w:val="99"/>
    <w:unhideWhenUsed/>
    <w:rsid w:val="00B435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353D"/>
  </w:style>
  <w:style w:type="character" w:styleId="Collegamentoipertestuale">
    <w:name w:val="Hyperlink"/>
    <w:basedOn w:val="Carpredefinitoparagrafo"/>
    <w:uiPriority w:val="99"/>
    <w:semiHidden/>
    <w:unhideWhenUsed/>
    <w:rsid w:val="00B435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6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3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31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7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56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6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62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50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832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95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2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159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512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371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482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553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904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755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5964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4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82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61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234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fondazionecarisal.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reacomunicazione@fondazionecarisal.i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8</cp:revision>
  <cp:lastPrinted>2026-04-21T14:31:00Z</cp:lastPrinted>
  <dcterms:created xsi:type="dcterms:W3CDTF">2026-04-21T15:22:00Z</dcterms:created>
  <dcterms:modified xsi:type="dcterms:W3CDTF">2026-04-21T15:28:00Z</dcterms:modified>
</cp:coreProperties>
</file>